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31DB3" w14:textId="77777777" w:rsidR="00E10CC4" w:rsidRPr="00E10CC4" w:rsidRDefault="00E10CC4" w:rsidP="00687A7A">
      <w:pPr>
        <w:pStyle w:val="NoSpacing"/>
        <w:rPr>
          <w:b/>
          <w:color w:val="70AD47" w:themeColor="accent6"/>
          <w:sz w:val="34"/>
          <w:szCs w:val="34"/>
        </w:rPr>
      </w:pPr>
      <w:r>
        <w:rPr>
          <w:b/>
          <w:noProof/>
          <w:color w:val="70AD47" w:themeColor="accent6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1B66C2FE" wp14:editId="50534684">
            <wp:simplePos x="0" y="0"/>
            <wp:positionH relativeFrom="column">
              <wp:posOffset>-361950</wp:posOffset>
            </wp:positionH>
            <wp:positionV relativeFrom="paragraph">
              <wp:posOffset>-321945</wp:posOffset>
            </wp:positionV>
            <wp:extent cx="1368425" cy="1682115"/>
            <wp:effectExtent l="19050" t="0" r="3175" b="0"/>
            <wp:wrapNone/>
            <wp:docPr id="7" name="Picture 5" descr="nk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l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EFF">
        <w:rPr>
          <w:b/>
          <w:noProof/>
          <w:color w:val="70AD47" w:themeColor="accent6"/>
          <w:sz w:val="34"/>
          <w:szCs w:val="34"/>
        </w:rPr>
        <w:pict w14:anchorId="25C5114B">
          <v:rect id="Rectangle 4" o:spid="_x0000_s1027" style="position:absolute;margin-left:-86.35pt;margin-top:-25.55pt;width:630.1pt;height:60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c45911 [2405]" strokecolor="white [3212]" strokeweight="0"/>
        </w:pict>
      </w:r>
    </w:p>
    <w:p w14:paraId="56E7539D" w14:textId="05A18770" w:rsidR="00E10CC4" w:rsidRDefault="001C5EFF" w:rsidP="00687A7A">
      <w:pPr>
        <w:pStyle w:val="NoSpacing"/>
        <w:rPr>
          <w:b/>
          <w:i/>
          <w:color w:val="70AD47" w:themeColor="accent6"/>
          <w:sz w:val="34"/>
          <w:szCs w:val="34"/>
        </w:rPr>
      </w:pPr>
      <w:r>
        <w:rPr>
          <w:noProof/>
        </w:rPr>
        <w:pict w14:anchorId="24B097C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90.15pt;margin-top:15.55pt;width:233.65pt;height:90.4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59858793" w14:textId="77777777" w:rsidR="00BC35CF" w:rsidRPr="00A52000" w:rsidRDefault="00BC35CF" w:rsidP="00BC35CF">
                  <w:pPr>
                    <w:pStyle w:val="NoSpacing"/>
                    <w:rPr>
                      <w:rFonts w:ascii="Algerian" w:hAnsi="Algerian"/>
                      <w:b/>
                      <w:i/>
                      <w:sz w:val="32"/>
                      <w:szCs w:val="32"/>
                    </w:rPr>
                  </w:pPr>
                  <w:r w:rsidRPr="00DE7F00">
                    <w:rPr>
                      <w:rFonts w:ascii="Algerian" w:hAnsi="Algerian"/>
                      <w:b/>
                      <w:iCs/>
                      <w:sz w:val="32"/>
                      <w:szCs w:val="32"/>
                    </w:rPr>
                    <w:t>Dr</w:t>
                  </w:r>
                  <w:r w:rsidRPr="001F68FA">
                    <w:rPr>
                      <w:rFonts w:ascii="Algerian" w:hAnsi="Algerian"/>
                      <w:b/>
                      <w:i/>
                      <w:sz w:val="32"/>
                      <w:szCs w:val="32"/>
                    </w:rPr>
                    <w:t>.</w:t>
                  </w:r>
                  <w:r>
                    <w:rPr>
                      <w:b/>
                      <w:i/>
                      <w:color w:val="70AD47" w:themeColor="accent6"/>
                      <w:sz w:val="34"/>
                      <w:szCs w:val="34"/>
                    </w:rPr>
                    <w:t xml:space="preserve"> </w:t>
                  </w:r>
                  <w:r w:rsidRPr="00DE7F00">
                    <w:rPr>
                      <w:rFonts w:ascii="Algerian" w:hAnsi="Algerian"/>
                      <w:b/>
                      <w:iCs/>
                      <w:sz w:val="32"/>
                      <w:szCs w:val="32"/>
                    </w:rPr>
                    <w:t>SHIV PRAKASH MISHRA</w:t>
                  </w:r>
                </w:p>
                <w:p w14:paraId="57F322A9" w14:textId="5253E097" w:rsidR="00BC35CF" w:rsidRDefault="00BC35CF" w:rsidP="00BC35CF">
                  <w:r>
                    <w:rPr>
                      <w:b/>
                      <w:i/>
                      <w:color w:val="70AD47" w:themeColor="accent6"/>
                      <w:sz w:val="34"/>
                      <w:szCs w:val="34"/>
                    </w:rPr>
                    <w:t xml:space="preserve"> </w:t>
                  </w:r>
                  <w:r w:rsidRPr="001F68F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Assistant Professo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r (Guest)</w:t>
                  </w:r>
                  <w:r w:rsidRPr="00BC35CF">
                    <w:t xml:space="preserve"> </w:t>
                  </w:r>
                </w:p>
                <w:p w14:paraId="69548BBA" w14:textId="4617840D" w:rsidR="00BC35CF" w:rsidRPr="00BC35CF" w:rsidRDefault="00BC35CF" w:rsidP="00BC35C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</w:p>
    <w:p w14:paraId="037F83FB" w14:textId="77777777" w:rsidR="00E10CC4" w:rsidRDefault="00E10CC4" w:rsidP="00687A7A">
      <w:pPr>
        <w:pStyle w:val="NoSpacing"/>
        <w:rPr>
          <w:b/>
          <w:i/>
          <w:color w:val="70AD47" w:themeColor="accent6"/>
          <w:sz w:val="34"/>
          <w:szCs w:val="34"/>
        </w:rPr>
      </w:pPr>
    </w:p>
    <w:p w14:paraId="16191970" w14:textId="0EDAD6E0" w:rsidR="00A52000" w:rsidRPr="00BC35CF" w:rsidRDefault="00E10CC4" w:rsidP="00BC35CF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b/>
          <w:i/>
          <w:color w:val="70AD47" w:themeColor="accent6"/>
          <w:sz w:val="34"/>
          <w:szCs w:val="34"/>
        </w:rPr>
        <w:t xml:space="preserve">                          </w:t>
      </w:r>
    </w:p>
    <w:p w14:paraId="5BF1986E" w14:textId="0509986E" w:rsidR="00A52000" w:rsidRDefault="00A52000" w:rsidP="00A52000">
      <w:r>
        <w:t xml:space="preserve">                                               </w:t>
      </w:r>
    </w:p>
    <w:p w14:paraId="5E719D62" w14:textId="6FD5C58C" w:rsidR="00E10CC4" w:rsidRDefault="00A52000" w:rsidP="00A52000">
      <w:pPr>
        <w:pStyle w:val="NoSpacing"/>
        <w:rPr>
          <w:b/>
          <w:i/>
          <w:color w:val="70AD47" w:themeColor="accent6"/>
          <w:sz w:val="34"/>
          <w:szCs w:val="34"/>
        </w:rPr>
      </w:pPr>
      <w:r>
        <w:t xml:space="preserve">                                               </w:t>
      </w:r>
    </w:p>
    <w:p w14:paraId="4CF3E582" w14:textId="6CCA293E" w:rsidR="00BC35CF" w:rsidRPr="00DE7F00" w:rsidRDefault="001C5EFF" w:rsidP="00687A7A">
      <w:pPr>
        <w:pStyle w:val="NoSpacing"/>
        <w:tabs>
          <w:tab w:val="left" w:pos="4980"/>
        </w:tabs>
        <w:rPr>
          <w:rFonts w:ascii="Times New Roman" w:hAnsi="Times New Roman" w:cs="Times New Roman"/>
          <w:b/>
          <w:i/>
          <w:color w:val="70AD47" w:themeColor="accent6"/>
          <w:sz w:val="28"/>
          <w:szCs w:val="28"/>
        </w:rPr>
      </w:pPr>
      <w:r>
        <w:rPr>
          <w:b/>
          <w:noProof/>
          <w:color w:val="00B0F0"/>
          <w:sz w:val="26"/>
          <w:szCs w:val="26"/>
        </w:rPr>
        <w:pict w14:anchorId="572C1813">
          <v:rect id="_x0000_s1028" style="position:absolute;margin-left:-87.75pt;margin-top:14.7pt;width:626.35pt;height:23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BD5708D" w14:textId="1A11CCC9" w:rsidR="009E5F65" w:rsidRPr="00DE7F00" w:rsidRDefault="009E5F65" w:rsidP="00606426">
      <w:pPr>
        <w:pStyle w:val="NoSpacing"/>
        <w:tabs>
          <w:tab w:val="left" w:pos="49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sz w:val="28"/>
          <w:szCs w:val="28"/>
        </w:rPr>
        <w:t>Teaching and Research Experience:</w:t>
      </w:r>
    </w:p>
    <w:p w14:paraId="0CE1E2B0" w14:textId="37E9F2FE" w:rsidR="00606426" w:rsidRPr="00DE7F00" w:rsidRDefault="001C5EFF" w:rsidP="00606426">
      <w:pPr>
        <w:pStyle w:val="NoSpacing"/>
        <w:tabs>
          <w:tab w:val="left" w:pos="498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7F00">
        <w:rPr>
          <w:rFonts w:ascii="Times New Roman" w:hAnsi="Times New Roman" w:cs="Times New Roman"/>
          <w:b/>
          <w:noProof/>
          <w:sz w:val="28"/>
          <w:szCs w:val="28"/>
        </w:rPr>
        <w:pict w14:anchorId="572C1813">
          <v:rect id="_x0000_s1033" style="position:absolute;margin-left:-87.75pt;margin-top:17.8pt;width:626.35pt;height:23.7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606426" w:rsidRPr="00DE7F00">
        <w:rPr>
          <w:rFonts w:ascii="Times New Roman" w:hAnsi="Times New Roman" w:cs="Times New Roman"/>
          <w:bCs/>
          <w:sz w:val="28"/>
          <w:szCs w:val="28"/>
        </w:rPr>
        <w:t>11 Years of teaching and Research Experience.</w:t>
      </w:r>
    </w:p>
    <w:p w14:paraId="24C8AEE0" w14:textId="3465489A" w:rsidR="00BC35CF" w:rsidRPr="00DE7F00" w:rsidRDefault="009E5F65" w:rsidP="00606426">
      <w:pPr>
        <w:pStyle w:val="NoSpacing"/>
        <w:tabs>
          <w:tab w:val="left" w:pos="49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sz w:val="28"/>
          <w:szCs w:val="28"/>
        </w:rPr>
        <w:t>Research Interest:</w:t>
      </w:r>
      <w:r w:rsidR="00687A7A" w:rsidRPr="00DE7F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F2DD68C" w14:textId="0FA646D5" w:rsidR="00687A7A" w:rsidRPr="00DE7F00" w:rsidRDefault="00687A7A" w:rsidP="00606426">
      <w:pPr>
        <w:pStyle w:val="NoSpacing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 w:rsidRPr="00DE7F00">
        <w:rPr>
          <w:rFonts w:ascii="Times New Roman" w:hAnsi="Times New Roman" w:cs="Times New Roman"/>
          <w:sz w:val="28"/>
          <w:szCs w:val="28"/>
        </w:rPr>
        <w:t xml:space="preserve"> Phosphorus Compounds as Poly-</w:t>
      </w:r>
      <w:r w:rsidR="001C5E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7F00">
        <w:rPr>
          <w:rFonts w:ascii="Times New Roman" w:hAnsi="Times New Roman" w:cs="Times New Roman"/>
          <w:sz w:val="28"/>
          <w:szCs w:val="28"/>
        </w:rPr>
        <w:t xml:space="preserve">(Phosphoric acid/Phosphates </w:t>
      </w:r>
      <w:proofErr w:type="gramStart"/>
      <w:r w:rsidRPr="00DE7F00">
        <w:rPr>
          <w:rFonts w:ascii="Times New Roman" w:hAnsi="Times New Roman" w:cs="Times New Roman"/>
          <w:sz w:val="28"/>
          <w:szCs w:val="28"/>
        </w:rPr>
        <w:t>suc</w:t>
      </w:r>
      <w:r w:rsidR="00606426" w:rsidRPr="00DE7F00">
        <w:rPr>
          <w:rFonts w:ascii="Times New Roman" w:hAnsi="Times New Roman" w:cs="Times New Roman"/>
          <w:sz w:val="28"/>
          <w:szCs w:val="28"/>
        </w:rPr>
        <w:t xml:space="preserve">h </w:t>
      </w:r>
      <w:r w:rsidR="00D96E28" w:rsidRPr="00DE7F00">
        <w:rPr>
          <w:rFonts w:ascii="Times New Roman" w:hAnsi="Times New Roman" w:cs="Times New Roman"/>
          <w:sz w:val="28"/>
          <w:szCs w:val="28"/>
        </w:rPr>
        <w:t xml:space="preserve"> </w:t>
      </w:r>
      <w:r w:rsidRPr="00DE7F00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Pr="00DE7F00">
        <w:rPr>
          <w:rFonts w:ascii="Times New Roman" w:hAnsi="Times New Roman" w:cs="Times New Roman"/>
          <w:sz w:val="28"/>
          <w:szCs w:val="28"/>
        </w:rPr>
        <w:t xml:space="preserve"> </w:t>
      </w:r>
      <w:r w:rsidR="00606426" w:rsidRPr="00DE7F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7F00">
        <w:rPr>
          <w:rFonts w:ascii="Times New Roman" w:hAnsi="Times New Roman" w:cs="Times New Roman"/>
          <w:sz w:val="28"/>
          <w:szCs w:val="28"/>
        </w:rPr>
        <w:t xml:space="preserve">Graham’s Salt &amp; </w:t>
      </w:r>
      <w:proofErr w:type="spellStart"/>
      <w:r w:rsidRPr="00DE7F00">
        <w:rPr>
          <w:rFonts w:ascii="Times New Roman" w:hAnsi="Times New Roman" w:cs="Times New Roman"/>
          <w:sz w:val="28"/>
          <w:szCs w:val="28"/>
        </w:rPr>
        <w:t>Phosphazenes</w:t>
      </w:r>
      <w:proofErr w:type="spellEnd"/>
      <w:r w:rsidRPr="00DE7F00">
        <w:rPr>
          <w:rFonts w:ascii="Times New Roman" w:hAnsi="Times New Roman" w:cs="Times New Roman"/>
          <w:sz w:val="28"/>
          <w:szCs w:val="28"/>
        </w:rPr>
        <w:t xml:space="preserve">) </w:t>
      </w:r>
      <w:r w:rsidR="00CB49E3">
        <w:rPr>
          <w:rFonts w:ascii="Times New Roman" w:hAnsi="Times New Roman" w:cs="Times New Roman"/>
          <w:sz w:val="28"/>
          <w:szCs w:val="28"/>
        </w:rPr>
        <w:t>u</w:t>
      </w:r>
      <w:r w:rsidRPr="00DE7F00">
        <w:rPr>
          <w:rFonts w:ascii="Times New Roman" w:hAnsi="Times New Roman" w:cs="Times New Roman"/>
          <w:sz w:val="28"/>
          <w:szCs w:val="28"/>
        </w:rPr>
        <w:t>nder Polymer Chemistry</w:t>
      </w:r>
    </w:p>
    <w:p w14:paraId="250C22E0" w14:textId="5AEF6CB3" w:rsidR="004C6AE9" w:rsidRPr="00DE7F00" w:rsidRDefault="001C5EFF" w:rsidP="00606426">
      <w:pPr>
        <w:pStyle w:val="NoSpacing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 w:rsidRPr="00DE7F00">
        <w:rPr>
          <w:rFonts w:ascii="Times New Roman" w:hAnsi="Times New Roman" w:cs="Times New Roman"/>
          <w:noProof/>
          <w:sz w:val="28"/>
          <w:szCs w:val="28"/>
        </w:rPr>
        <w:pict w14:anchorId="51A4669F">
          <v:rect id="_x0000_s1029" style="position:absolute;margin-left:-71.25pt;margin-top:12.8pt;width:626.35pt;height:23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46FEF177" w14:textId="27CFCDE8" w:rsidR="004C6AE9" w:rsidRPr="00DE7F00" w:rsidRDefault="004C6AE9" w:rsidP="00606426">
      <w:pPr>
        <w:pStyle w:val="NoSpacing"/>
        <w:tabs>
          <w:tab w:val="left" w:pos="4980"/>
        </w:tabs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42C42078" w14:textId="77777777" w:rsidR="006C26FE" w:rsidRPr="00DE7F00" w:rsidRDefault="006C26FE" w:rsidP="006C26F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5DE4BB63" w14:textId="21B97207" w:rsidR="006C26FE" w:rsidRPr="00DE7F00" w:rsidRDefault="006C26FE" w:rsidP="006C2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F00">
        <w:rPr>
          <w:rFonts w:ascii="Times New Roman" w:hAnsi="Times New Roman" w:cs="Times New Roman"/>
          <w:sz w:val="28"/>
          <w:szCs w:val="28"/>
        </w:rPr>
        <w:t xml:space="preserve">Working as an </w:t>
      </w:r>
      <w:r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Assistant Professor (Guest)</w:t>
      </w:r>
      <w:r w:rsidRPr="00DE7F00">
        <w:rPr>
          <w:rFonts w:ascii="Times New Roman" w:hAnsi="Times New Roman" w:cs="Times New Roman"/>
          <w:sz w:val="28"/>
          <w:szCs w:val="28"/>
        </w:rPr>
        <w:t xml:space="preserve"> in Department of Physics and Electronics, Dr. </w:t>
      </w:r>
      <w:proofErr w:type="spellStart"/>
      <w:r w:rsidRPr="00DE7F00">
        <w:rPr>
          <w:rFonts w:ascii="Times New Roman" w:hAnsi="Times New Roman" w:cs="Times New Roman"/>
          <w:sz w:val="28"/>
          <w:szCs w:val="28"/>
        </w:rPr>
        <w:t>Rammanohar</w:t>
      </w:r>
      <w:proofErr w:type="spellEnd"/>
      <w:r w:rsidRPr="00DE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F00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Pr="00DE7F00">
        <w:rPr>
          <w:rFonts w:ascii="Times New Roman" w:hAnsi="Times New Roman" w:cs="Times New Roman"/>
          <w:sz w:val="28"/>
          <w:szCs w:val="28"/>
        </w:rPr>
        <w:t xml:space="preserve"> Avadh University.</w:t>
      </w:r>
      <w:r w:rsidR="00687A7A" w:rsidRPr="00DE7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AFF08" w14:textId="08591E1C" w:rsidR="004C6AE9" w:rsidRPr="00DE7F00" w:rsidRDefault="00687A7A" w:rsidP="006C2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Senior Assi</w:t>
      </w:r>
      <w:r w:rsidR="004C6AE9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stant</w:t>
      </w:r>
      <w:r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Prof</w:t>
      </w:r>
      <w:r w:rsidR="004C6AE9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essor</w:t>
      </w:r>
      <w:r w:rsidRPr="00DE7F00">
        <w:rPr>
          <w:rFonts w:ascii="Times New Roman" w:hAnsi="Times New Roman" w:cs="Times New Roman"/>
          <w:sz w:val="28"/>
          <w:szCs w:val="28"/>
        </w:rPr>
        <w:t xml:space="preserve"> in   N.N.P.G.</w:t>
      </w:r>
      <w:r w:rsidR="004C6AE9" w:rsidRPr="00DE7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F00">
        <w:rPr>
          <w:rFonts w:ascii="Times New Roman" w:hAnsi="Times New Roman" w:cs="Times New Roman"/>
          <w:sz w:val="28"/>
          <w:szCs w:val="28"/>
        </w:rPr>
        <w:t>College</w:t>
      </w:r>
      <w:r w:rsidR="004C6AE9" w:rsidRPr="00DE7F00">
        <w:rPr>
          <w:rFonts w:ascii="Times New Roman" w:hAnsi="Times New Roman" w:cs="Times New Roman"/>
          <w:sz w:val="28"/>
          <w:szCs w:val="28"/>
        </w:rPr>
        <w:t xml:space="preserve">  </w:t>
      </w:r>
      <w:r w:rsidRPr="00DE7F00">
        <w:rPr>
          <w:rFonts w:ascii="Times New Roman" w:hAnsi="Times New Roman" w:cs="Times New Roman"/>
          <w:sz w:val="28"/>
          <w:szCs w:val="28"/>
        </w:rPr>
        <w:t>Nawabganj</w:t>
      </w:r>
      <w:proofErr w:type="gramEnd"/>
      <w:r w:rsidRPr="00DE7F00">
        <w:rPr>
          <w:rFonts w:ascii="Times New Roman" w:hAnsi="Times New Roman" w:cs="Times New Roman"/>
          <w:sz w:val="28"/>
          <w:szCs w:val="28"/>
        </w:rPr>
        <w:t>,</w:t>
      </w:r>
      <w:r w:rsidR="004C6AE9" w:rsidRPr="00DE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F00">
        <w:rPr>
          <w:rFonts w:ascii="Times New Roman" w:hAnsi="Times New Roman" w:cs="Times New Roman"/>
          <w:sz w:val="28"/>
          <w:szCs w:val="28"/>
        </w:rPr>
        <w:t>Gonda</w:t>
      </w:r>
      <w:proofErr w:type="spellEnd"/>
      <w:r w:rsidRPr="00DE7F00">
        <w:rPr>
          <w:rFonts w:ascii="Times New Roman" w:hAnsi="Times New Roman" w:cs="Times New Roman"/>
          <w:sz w:val="28"/>
          <w:szCs w:val="28"/>
        </w:rPr>
        <w:t>,(U.P.)</w:t>
      </w:r>
      <w:r w:rsidR="004C6AE9" w:rsidRPr="00DE7F00">
        <w:rPr>
          <w:rFonts w:ascii="Times New Roman" w:hAnsi="Times New Roman" w:cs="Times New Roman"/>
          <w:sz w:val="28"/>
          <w:szCs w:val="28"/>
        </w:rPr>
        <w:t xml:space="preserve"> for 9 years.</w:t>
      </w:r>
      <w:r w:rsidRPr="00DE7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CD954" w14:textId="2FB6B764" w:rsidR="006C26FE" w:rsidRPr="00DE7F00" w:rsidRDefault="001C5EFF" w:rsidP="006C2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bCs/>
          <w:noProof/>
          <w:color w:val="3333FF"/>
          <w:sz w:val="28"/>
          <w:szCs w:val="28"/>
        </w:rPr>
        <w:pict w14:anchorId="3734BAE0">
          <v:rect id="Rectangle 3" o:spid="_x0000_s1034" style="position:absolute;left:0;text-align:left;margin-left:-71.25pt;margin-top:42.55pt;width:626.35pt;height:22.75pt;z-index:-251649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EqRAIAAJEEAAAOAAAAZHJzL2Uyb0RvYy54bWysVNuO0zAQfUfiHyy/s0lK2+1Gm65WXYqQ&#10;Flix8AFTx0ksfMN2m5avZ2y3pbBviJfIMx6fOTNnJrd3eyXJjjsvjG5odVVSwjUzrdB9Q799Xb9Z&#10;UOID6Bak0byhB+7p3fL1q9vR1nxiBiNb7giCaF+PtqFDCLYuCs8GrsBfGcs1XnbGKQhour5oHYyI&#10;rmQxKct5MRrXWmcY9x69D/mSLhN+13EWPned54HIhiK3kL4ufTfxWyxvoe4d2EGwIw34BxYKhMak&#10;Z6gHCEC2TryAUoI5400XrphRhek6wXiqAaupyr+qeR7A8lQLNsfbc5v8/4Nln3ZPjogWtaNEg0KJ&#10;vmDTQPeSk7exPaP1NUY92ycXC/T20bDvnmizGjCK3ztnxoFDi6SqGF/88SAaHp+SzfjRtIgO22BS&#10;p/adUxEQe0D2SZDDWRC+D4Sh8/pmNp1PZ5QwvJssFjeTWUoB9em1dT6850aReGioQ+4JHXaPPkQ2&#10;UJ9CEnsjRbsWUibD9ZuVdGQHOBzr9aosy/xW2gGydz6Nzozjc3jC9Jc4UpMxUn+ZIE4xP6fY9FWK&#10;kVuFvcgJKsTPGaBGPw5r9p+TniBeplUi4OpIoRq6uECJWrzTLXKGOoCQ+Yx9kPooTtQj67ox7QG1&#10;cSbvBe4xHgbjflIy4k401P/YguOUyA8a9b2pptO4RMmYzq4naLjLm83lDWiGUA0NlOTjKuTF21on&#10;+gEz5XZoc48z0YkkV5yXzOpIFuc+lX7c0bhYl3aK+v0nWf4CAAD//wMAUEsDBBQABgAIAAAAIQCv&#10;2Yxg4gAAAAsBAAAPAAAAZHJzL2Rvd25yZXYueG1sTI/BTsMwEETvSPyDtUhcqtYODVBCNhUqQlRc&#10;UAsSHN14SSLidYjdJv173BMcV/s08yZfjrYVB+p94xghmSkQxKUzDVcI729P0wUIHzQb3TomhCN5&#10;WBbnZ7nOjBt4Q4dtqEQMYZ9phDqELpPSlzVZ7WeuI46/L9dbHeLZV9L0eojhtpVXSt1IqxuODbXu&#10;aFVT+b3dW4SJsr47vm6G59XnZM0f6c9jP7wgXl6MD/cgAo3hD4aTflSHIjrt3J6NFy3CNEnSu8gi&#10;zNNrECcimd/GNTuEhVIgi1z+31D8AgAA//8DAFBLAQItABQABgAIAAAAIQC2gziS/gAAAOEBAAAT&#10;AAAAAAAAAAAAAAAAAAAAAABbQ29udGVudF9UeXBlc10ueG1sUEsBAi0AFAAGAAgAAAAhADj9If/W&#10;AAAAlAEAAAsAAAAAAAAAAAAAAAAALwEAAF9yZWxzLy5yZWxzUEsBAi0AFAAGAAgAAAAhAObhcSpE&#10;AgAAkQQAAA4AAAAAAAAAAAAAAAAALgIAAGRycy9lMm9Eb2MueG1sUEsBAi0AFAAGAAgAAAAhAK/Z&#10;jGDiAAAACwEAAA8AAAAAAAAAAAAAAAAAngQAAGRycy9kb3ducmV2LnhtbFBLBQYAAAAABAAEAPMA&#10;AACtBQAAAAA=&#10;" fillcolor="#ffc000" strokecolor="white [3212]" strokeweight="0">
            <v:fill opacity="41891f"/>
          </v:rect>
        </w:pict>
      </w:r>
      <w:r w:rsidR="00687A7A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Assi</w:t>
      </w:r>
      <w:r w:rsidR="004C6AE9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s</w:t>
      </w:r>
      <w:r w:rsidR="00687A7A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t</w:t>
      </w:r>
      <w:r w:rsidR="004C6AE9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ant</w:t>
      </w:r>
      <w:r w:rsidR="00687A7A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Prof</w:t>
      </w:r>
      <w:r w:rsidR="004C6AE9" w:rsidRPr="00DE7F00">
        <w:rPr>
          <w:rFonts w:ascii="Times New Roman" w:hAnsi="Times New Roman" w:cs="Times New Roman"/>
          <w:b/>
          <w:bCs/>
          <w:color w:val="3333FF"/>
          <w:sz w:val="28"/>
          <w:szCs w:val="28"/>
        </w:rPr>
        <w:t>essor</w:t>
      </w:r>
      <w:r w:rsidR="00687A7A" w:rsidRPr="00DE7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6FE" w:rsidRPr="00DE7F00">
        <w:rPr>
          <w:rFonts w:ascii="Times New Roman" w:hAnsi="Times New Roman" w:cs="Times New Roman"/>
          <w:sz w:val="28"/>
          <w:szCs w:val="28"/>
        </w:rPr>
        <w:t>Chemistry(</w:t>
      </w:r>
      <w:proofErr w:type="gramEnd"/>
      <w:r w:rsidR="006C26FE" w:rsidRPr="00DE7F00">
        <w:rPr>
          <w:rFonts w:ascii="Times New Roman" w:hAnsi="Times New Roman" w:cs="Times New Roman"/>
          <w:sz w:val="28"/>
          <w:szCs w:val="28"/>
        </w:rPr>
        <w:t>B.Tech.),</w:t>
      </w:r>
      <w:proofErr w:type="spellStart"/>
      <w:r w:rsidR="006C26FE" w:rsidRPr="00DE7F00">
        <w:rPr>
          <w:rFonts w:ascii="Times New Roman" w:hAnsi="Times New Roman" w:cs="Times New Roman"/>
          <w:sz w:val="28"/>
          <w:szCs w:val="28"/>
        </w:rPr>
        <w:t>N.N.T.C.Nawabganj</w:t>
      </w:r>
      <w:proofErr w:type="spellEnd"/>
      <w:r w:rsidR="006C26FE" w:rsidRPr="00DE7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6FE" w:rsidRPr="00DE7F00">
        <w:rPr>
          <w:rFonts w:ascii="Times New Roman" w:hAnsi="Times New Roman" w:cs="Times New Roman"/>
          <w:sz w:val="28"/>
          <w:szCs w:val="28"/>
        </w:rPr>
        <w:t>Gonda</w:t>
      </w:r>
      <w:proofErr w:type="spellEnd"/>
      <w:r w:rsidR="006C26FE" w:rsidRPr="00DE7F00">
        <w:rPr>
          <w:rFonts w:ascii="Times New Roman" w:hAnsi="Times New Roman" w:cs="Times New Roman"/>
          <w:sz w:val="28"/>
          <w:szCs w:val="28"/>
        </w:rPr>
        <w:t>, for 1 year.</w:t>
      </w:r>
    </w:p>
    <w:p w14:paraId="100AAB27" w14:textId="7A93AA56" w:rsidR="006C26FE" w:rsidRPr="00DE7F00" w:rsidRDefault="00687A7A" w:rsidP="00AC4F61">
      <w:pPr>
        <w:tabs>
          <w:tab w:val="left" w:pos="320"/>
        </w:tabs>
        <w:suppressAutoHyphens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sz w:val="28"/>
          <w:szCs w:val="28"/>
        </w:rPr>
        <w:t xml:space="preserve"> </w:t>
      </w:r>
      <w:r w:rsidR="006C26FE" w:rsidRPr="00DE7F00">
        <w:rPr>
          <w:rFonts w:ascii="Times New Roman" w:hAnsi="Times New Roman" w:cs="Times New Roman"/>
          <w:b/>
          <w:sz w:val="28"/>
          <w:szCs w:val="28"/>
        </w:rPr>
        <w:t>No. of research papers in journals</w:t>
      </w:r>
      <w:r w:rsidR="00AC4F61" w:rsidRPr="00DE7F00">
        <w:rPr>
          <w:rFonts w:ascii="Times New Roman" w:hAnsi="Times New Roman" w:cs="Times New Roman"/>
          <w:b/>
          <w:sz w:val="28"/>
          <w:szCs w:val="28"/>
        </w:rPr>
        <w:t>: 04</w:t>
      </w:r>
    </w:p>
    <w:p w14:paraId="04571E14" w14:textId="4AA4CC38" w:rsidR="00AC4F61" w:rsidRPr="00DE7F00" w:rsidRDefault="001C5EFF" w:rsidP="006C26FE">
      <w:pPr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noProof/>
          <w:sz w:val="28"/>
          <w:szCs w:val="28"/>
        </w:rPr>
        <w:pict w14:anchorId="14352DD6">
          <v:rect id="_x0000_s1030" style="position:absolute;margin-left:-80.25pt;margin-top:23.05pt;width:626.35pt;height:2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04549F2F" w14:textId="2F3B596F" w:rsidR="006C26FE" w:rsidRPr="00DE7F00" w:rsidRDefault="001C5EFF" w:rsidP="006C26FE">
      <w:pPr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noProof/>
          <w:sz w:val="28"/>
          <w:szCs w:val="28"/>
        </w:rPr>
        <w:pict w14:anchorId="14352DD6">
          <v:rect id="_x0000_s1035" style="position:absolute;margin-left:-71.25pt;margin-top:24.55pt;width:626.35pt;height:25.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6C26FE" w:rsidRPr="00DE7F00">
        <w:rPr>
          <w:rFonts w:ascii="Times New Roman" w:hAnsi="Times New Roman" w:cs="Times New Roman"/>
          <w:b/>
          <w:sz w:val="28"/>
          <w:szCs w:val="28"/>
        </w:rPr>
        <w:t>Participation in Conference/Seminars</w:t>
      </w:r>
      <w:r w:rsidR="00AC4F61" w:rsidRPr="00DE7F00">
        <w:rPr>
          <w:rFonts w:ascii="Times New Roman" w:hAnsi="Times New Roman" w:cs="Times New Roman"/>
          <w:b/>
          <w:sz w:val="28"/>
          <w:szCs w:val="28"/>
        </w:rPr>
        <w:t>: 02</w:t>
      </w:r>
    </w:p>
    <w:p w14:paraId="3D6B8167" w14:textId="14296E62" w:rsidR="006C26FE" w:rsidRPr="00DE7F00" w:rsidRDefault="006C26FE" w:rsidP="006C26FE">
      <w:pPr>
        <w:rPr>
          <w:rFonts w:ascii="Times New Roman" w:hAnsi="Times New Roman" w:cs="Times New Roman"/>
          <w:b/>
          <w:sz w:val="28"/>
          <w:szCs w:val="28"/>
        </w:rPr>
      </w:pPr>
      <w:r w:rsidRPr="00DE7F00">
        <w:rPr>
          <w:rFonts w:ascii="Times New Roman" w:hAnsi="Times New Roman" w:cs="Times New Roman"/>
          <w:b/>
          <w:sz w:val="28"/>
          <w:szCs w:val="28"/>
        </w:rPr>
        <w:t>Participation in Workshops</w:t>
      </w:r>
      <w:r w:rsidR="003A2083" w:rsidRPr="00DE7F00">
        <w:rPr>
          <w:rFonts w:ascii="Times New Roman" w:hAnsi="Times New Roman" w:cs="Times New Roman"/>
          <w:b/>
          <w:sz w:val="28"/>
          <w:szCs w:val="28"/>
        </w:rPr>
        <w:t>: 01</w:t>
      </w:r>
    </w:p>
    <w:p w14:paraId="662AAC92" w14:textId="481ACD2C" w:rsidR="006C26FE" w:rsidRPr="00AC4F61" w:rsidRDefault="006C26FE" w:rsidP="00AC4F61">
      <w:pPr>
        <w:rPr>
          <w:rFonts w:ascii="Times New Roman" w:hAnsi="Times New Roman" w:cs="Times New Roman"/>
          <w:b/>
          <w:sz w:val="28"/>
          <w:szCs w:val="28"/>
        </w:rPr>
      </w:pPr>
    </w:p>
    <w:sectPr w:rsidR="006C26FE" w:rsidRPr="00AC4F61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1258"/>
    <w:multiLevelType w:val="hybridMultilevel"/>
    <w:tmpl w:val="FFF86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2E51"/>
    <w:multiLevelType w:val="hybridMultilevel"/>
    <w:tmpl w:val="2E92FB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74876"/>
    <w:multiLevelType w:val="hybridMultilevel"/>
    <w:tmpl w:val="2E5A9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A7A"/>
    <w:rsid w:val="0001311A"/>
    <w:rsid w:val="0012536C"/>
    <w:rsid w:val="001C5EFF"/>
    <w:rsid w:val="001F68FA"/>
    <w:rsid w:val="00273B4E"/>
    <w:rsid w:val="00300346"/>
    <w:rsid w:val="003A2083"/>
    <w:rsid w:val="00405868"/>
    <w:rsid w:val="004C6AE9"/>
    <w:rsid w:val="00606426"/>
    <w:rsid w:val="00687A7A"/>
    <w:rsid w:val="006C26FE"/>
    <w:rsid w:val="009B2AEE"/>
    <w:rsid w:val="009D43E8"/>
    <w:rsid w:val="009E5F65"/>
    <w:rsid w:val="00A00B8C"/>
    <w:rsid w:val="00A52000"/>
    <w:rsid w:val="00AC4F61"/>
    <w:rsid w:val="00BC35CF"/>
    <w:rsid w:val="00CB49E3"/>
    <w:rsid w:val="00CB579F"/>
    <w:rsid w:val="00CD1802"/>
    <w:rsid w:val="00D855B1"/>
    <w:rsid w:val="00D96E28"/>
    <w:rsid w:val="00DE7F00"/>
    <w:rsid w:val="00E1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B5BE210"/>
  <w15:docId w15:val="{E4BC30F7-DA29-4115-8A14-FBD30A4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7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A7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C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Anjali</cp:lastModifiedBy>
  <cp:revision>14</cp:revision>
  <dcterms:created xsi:type="dcterms:W3CDTF">2020-02-14T10:00:00Z</dcterms:created>
  <dcterms:modified xsi:type="dcterms:W3CDTF">2020-02-29T07:17:00Z</dcterms:modified>
</cp:coreProperties>
</file>